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56" w:rsidRDefault="00815092" w:rsidP="00DE4C56">
      <w:pPr>
        <w:jc w:val="both"/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E90D37" wp14:editId="33ACBB17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1341120" cy="885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7-Southerly-Point-Logo-Master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C56" w:rsidRPr="00DE4C56" w:rsidRDefault="00DE4C56" w:rsidP="00DE4C56">
      <w:pPr>
        <w:spacing w:after="0"/>
        <w:jc w:val="both"/>
        <w:rPr>
          <w:sz w:val="4"/>
          <w:szCs w:val="4"/>
        </w:rPr>
      </w:pPr>
    </w:p>
    <w:p w:rsidR="00DE4C56" w:rsidRDefault="004C2484" w:rsidP="004C2484">
      <w:pPr>
        <w:tabs>
          <w:tab w:val="left" w:pos="6000"/>
        </w:tabs>
        <w:spacing w:after="0"/>
        <w:jc w:val="both"/>
      </w:pPr>
      <w:r>
        <w:tab/>
      </w:r>
    </w:p>
    <w:p w:rsidR="00DE4C56" w:rsidRPr="004C2484" w:rsidRDefault="00DE4C56" w:rsidP="004C2484">
      <w:pPr>
        <w:tabs>
          <w:tab w:val="left" w:pos="2910"/>
        </w:tabs>
        <w:spacing w:after="120"/>
        <w:jc w:val="both"/>
        <w:rPr>
          <w:b/>
        </w:rPr>
      </w:pPr>
      <w:r>
        <w:tab/>
      </w:r>
      <w:r w:rsidR="004C2484" w:rsidRPr="004C2484">
        <w:t xml:space="preserve">                                                       </w:t>
      </w:r>
      <w:r w:rsidR="00D46BC5">
        <w:t xml:space="preserve">           </w:t>
      </w:r>
      <w:r w:rsidR="004C2484" w:rsidRPr="004C2484">
        <w:t xml:space="preserve">    </w:t>
      </w:r>
      <w:r w:rsidR="00D46BC5">
        <w:rPr>
          <w:b/>
        </w:rPr>
        <w:t>Enabling Excellence T</w:t>
      </w:r>
      <w:r w:rsidR="004C2484" w:rsidRPr="004C2484">
        <w:rPr>
          <w:b/>
        </w:rPr>
        <w:t>ogether</w:t>
      </w:r>
    </w:p>
    <w:p w:rsidR="00DE4C56" w:rsidRDefault="00DE4C56" w:rsidP="00DE4C56">
      <w:pPr>
        <w:tabs>
          <w:tab w:val="left" w:pos="2910"/>
        </w:tabs>
        <w:jc w:val="both"/>
      </w:pPr>
    </w:p>
    <w:p w:rsidR="00DE4C56" w:rsidRDefault="00DE4C56" w:rsidP="004C2484">
      <w:pPr>
        <w:spacing w:before="600"/>
        <w:jc w:val="both"/>
      </w:pPr>
      <w:r>
        <w:t xml:space="preserve">Southerly Point Co-operative Multi-Academy Trust is comprised of 15 schools situated around Helston and the Lizard – the most Southerly part of Cornwall. </w:t>
      </w:r>
    </w:p>
    <w:p w:rsidR="00DE4C56" w:rsidRDefault="00DE4C56" w:rsidP="00DE4C56">
      <w:pPr>
        <w:spacing w:after="120"/>
      </w:pPr>
      <w:r w:rsidRPr="00C53CBC">
        <w:t>Our schools are:</w:t>
      </w:r>
    </w:p>
    <w:p w:rsidR="00DE4C56" w:rsidRDefault="00DE4C56" w:rsidP="00DE4C56">
      <w:pPr>
        <w:spacing w:before="60" w:after="60"/>
        <w:sectPr w:rsidR="00DE4C56" w:rsidSect="00815092">
          <w:pgSz w:w="11906" w:h="16838"/>
          <w:pgMar w:top="709" w:right="1440" w:bottom="993" w:left="1440" w:header="283" w:footer="283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DE4C56" w:rsidRPr="00C53CBC" w:rsidRDefault="00E9769A" w:rsidP="00DE4C56">
      <w:pPr>
        <w:spacing w:before="60" w:after="60"/>
      </w:pPr>
      <w:r>
        <w:t>Breage C of E</w:t>
      </w:r>
      <w:r w:rsidR="00DE4C56">
        <w:t xml:space="preserve"> Primary</w:t>
      </w:r>
      <w:r w:rsidR="00DE4C56" w:rsidRPr="00C53CBC">
        <w:t xml:space="preserve"> </w:t>
      </w:r>
    </w:p>
    <w:p w:rsidR="00DE4C56" w:rsidRPr="00C53CBC" w:rsidRDefault="00DE4C56" w:rsidP="00DE4C56">
      <w:pPr>
        <w:spacing w:before="60" w:after="60"/>
      </w:pPr>
      <w:r>
        <w:t>Crowan Primary</w:t>
      </w:r>
      <w:r w:rsidRPr="00C53CBC">
        <w:t xml:space="preserve">  </w:t>
      </w:r>
    </w:p>
    <w:p w:rsidR="00DE4C56" w:rsidRPr="00C53CBC" w:rsidRDefault="00DE4C56" w:rsidP="00DE4C56">
      <w:pPr>
        <w:spacing w:before="60" w:after="60"/>
      </w:pPr>
      <w:r w:rsidRPr="00C53CBC">
        <w:t>C</w:t>
      </w:r>
      <w:r w:rsidR="00E9769A">
        <w:t>ury C of E</w:t>
      </w:r>
      <w:r>
        <w:t xml:space="preserve"> Primary</w:t>
      </w:r>
      <w:r w:rsidRPr="00C53CBC">
        <w:t xml:space="preserve">  </w:t>
      </w:r>
    </w:p>
    <w:p w:rsidR="00DE4C56" w:rsidRPr="00C53CBC" w:rsidRDefault="00DE4C56" w:rsidP="00DE4C56">
      <w:pPr>
        <w:spacing w:before="60" w:after="60"/>
      </w:pPr>
      <w:r>
        <w:t>Garras and Sithney Federation</w:t>
      </w:r>
      <w:r w:rsidRPr="00C53CBC">
        <w:t xml:space="preserve">  </w:t>
      </w:r>
    </w:p>
    <w:p w:rsidR="00DE4C56" w:rsidRPr="00C53CBC" w:rsidRDefault="00DE4C56" w:rsidP="00DE4C56">
      <w:pPr>
        <w:spacing w:before="60" w:after="60"/>
      </w:pPr>
      <w:r>
        <w:t>Godolphin Primary</w:t>
      </w:r>
      <w:r w:rsidRPr="00C53CBC">
        <w:t xml:space="preserve">    </w:t>
      </w:r>
    </w:p>
    <w:p w:rsidR="00DE4C56" w:rsidRPr="00C53CBC" w:rsidRDefault="00DE4C56" w:rsidP="00DE4C56">
      <w:pPr>
        <w:spacing w:before="60" w:after="60"/>
      </w:pPr>
      <w:r>
        <w:t>Halwin Primary</w:t>
      </w:r>
    </w:p>
    <w:p w:rsidR="00DE4C56" w:rsidRPr="00C53CBC" w:rsidRDefault="00DE4C56" w:rsidP="00DE4C56">
      <w:pPr>
        <w:spacing w:before="60" w:after="60"/>
      </w:pPr>
      <w:r>
        <w:t>Helston Community College</w:t>
      </w:r>
      <w:r w:rsidRPr="00C53CBC">
        <w:t xml:space="preserve"> </w:t>
      </w:r>
    </w:p>
    <w:p w:rsidR="00DE4C56" w:rsidRPr="00C53CBC" w:rsidRDefault="00DE4C56" w:rsidP="00DE4C56">
      <w:pPr>
        <w:spacing w:before="60" w:after="60"/>
      </w:pPr>
      <w:r>
        <w:t>Landewednack Primary</w:t>
      </w:r>
      <w:r w:rsidRPr="00C53CBC">
        <w:t xml:space="preserve">  </w:t>
      </w:r>
    </w:p>
    <w:p w:rsidR="00DE4C56" w:rsidRPr="00C53CBC" w:rsidRDefault="00DE4C56" w:rsidP="00DE4C56">
      <w:pPr>
        <w:spacing w:before="60" w:after="60"/>
      </w:pPr>
      <w:r>
        <w:t>Mullion Primary</w:t>
      </w:r>
      <w:r w:rsidRPr="00C53CBC">
        <w:t xml:space="preserve">  </w:t>
      </w:r>
    </w:p>
    <w:p w:rsidR="00DE4C56" w:rsidRPr="00C53CBC" w:rsidRDefault="00DE4C56" w:rsidP="00DE4C56">
      <w:pPr>
        <w:spacing w:before="60" w:after="60"/>
      </w:pPr>
      <w:r>
        <w:t>Mullion Secondary</w:t>
      </w:r>
      <w:r w:rsidRPr="00C53CBC">
        <w:t xml:space="preserve">    </w:t>
      </w:r>
    </w:p>
    <w:p w:rsidR="00DE4C56" w:rsidRPr="00C53CBC" w:rsidRDefault="00DE4C56" w:rsidP="00DE4C56">
      <w:pPr>
        <w:spacing w:after="120"/>
      </w:pPr>
      <w:r>
        <w:t>Parc Eglos Primary</w:t>
      </w:r>
      <w:r w:rsidRPr="00C53CBC">
        <w:t xml:space="preserve">  </w:t>
      </w:r>
    </w:p>
    <w:p w:rsidR="00DE4C56" w:rsidRPr="00C53CBC" w:rsidRDefault="00DE4C56" w:rsidP="00DE4C56">
      <w:pPr>
        <w:spacing w:after="120"/>
      </w:pPr>
      <w:r>
        <w:t>Porthleven Primary</w:t>
      </w:r>
      <w:r w:rsidRPr="00C53CBC">
        <w:t xml:space="preserve">  </w:t>
      </w:r>
    </w:p>
    <w:p w:rsidR="00DE4C56" w:rsidRPr="00C53CBC" w:rsidRDefault="00DE4C56" w:rsidP="00DE4C56">
      <w:pPr>
        <w:spacing w:after="120"/>
      </w:pPr>
      <w:r>
        <w:t>Trannack Primary</w:t>
      </w:r>
      <w:r w:rsidRPr="00C53CBC">
        <w:t xml:space="preserve"> </w:t>
      </w:r>
    </w:p>
    <w:p w:rsidR="00DE4C56" w:rsidRDefault="00E9769A" w:rsidP="00DE4C56">
      <w:pPr>
        <w:spacing w:after="120"/>
      </w:pPr>
      <w:r>
        <w:t>Wendron C of E</w:t>
      </w:r>
      <w:r w:rsidR="00DE4C56">
        <w:t xml:space="preserve"> Primary</w:t>
      </w:r>
    </w:p>
    <w:p w:rsidR="00DE4C56" w:rsidRDefault="00DE4C56" w:rsidP="00DE4C56">
      <w:pPr>
        <w:spacing w:after="120"/>
        <w:rPr>
          <w:b/>
        </w:rPr>
        <w:sectPr w:rsidR="00DE4C56" w:rsidSect="00815092">
          <w:type w:val="continuous"/>
          <w:pgSz w:w="11906" w:h="16838"/>
          <w:pgMar w:top="709" w:right="1440" w:bottom="1440" w:left="1440" w:header="283" w:footer="283" w:gutter="0"/>
          <w:pgBorders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num="2" w:space="708"/>
          <w:docGrid w:linePitch="360"/>
        </w:sectPr>
      </w:pPr>
    </w:p>
    <w:p w:rsidR="00DE4C56" w:rsidRPr="00C8406A" w:rsidRDefault="00DE4C56" w:rsidP="00DE4C56">
      <w:pPr>
        <w:spacing w:before="360" w:after="120"/>
        <w:rPr>
          <w:b/>
        </w:rPr>
      </w:pPr>
      <w:r w:rsidRPr="00C8406A">
        <w:rPr>
          <w:b/>
        </w:rPr>
        <w:t>Our Beliefs:</w:t>
      </w:r>
    </w:p>
    <w:p w:rsidR="00DE4C56" w:rsidRDefault="00DE4C56" w:rsidP="00DE4C56">
      <w:r>
        <w:t xml:space="preserve">We are a Co-operative Multi-Academy Trust. We believe in working together so that everyone benefits. </w:t>
      </w:r>
    </w:p>
    <w:p w:rsidR="00DE4C56" w:rsidRDefault="00DE4C56" w:rsidP="00DE4C56">
      <w:pPr>
        <w:spacing w:after="120"/>
      </w:pPr>
      <w:r>
        <w:t>Our work is underpinned by the Co-operative values:</w:t>
      </w:r>
    </w:p>
    <w:p w:rsidR="00DE4C56" w:rsidRDefault="00DE4C56" w:rsidP="00DE4C56">
      <w:pPr>
        <w:spacing w:after="120"/>
      </w:pPr>
      <w:r>
        <w:t>Self-help, Self-responsibility, Equity, Equality, Democracy, Solidarity, Social responsibility, Openness, Honesty and Caring for others.</w:t>
      </w:r>
    </w:p>
    <w:p w:rsidR="00DE4C56" w:rsidRDefault="00DE4C56" w:rsidP="00DE4C56">
      <w:pPr>
        <w:spacing w:after="240"/>
      </w:pPr>
      <w:r>
        <w:t>These values inform everything that we do.</w:t>
      </w:r>
    </w:p>
    <w:p w:rsidR="00DE4C56" w:rsidRPr="00C8406A" w:rsidRDefault="00DE4C56" w:rsidP="00DE4C56">
      <w:pPr>
        <w:rPr>
          <w:b/>
        </w:rPr>
      </w:pPr>
      <w:r w:rsidRPr="00C8406A">
        <w:rPr>
          <w:b/>
        </w:rPr>
        <w:t xml:space="preserve">We have one simple objective:  To enable excellence </w:t>
      </w:r>
      <w:r>
        <w:rPr>
          <w:b/>
        </w:rPr>
        <w:t>together</w:t>
      </w:r>
    </w:p>
    <w:p w:rsidR="00DE4C56" w:rsidRDefault="00DE4C56" w:rsidP="00DE4C56">
      <w:pPr>
        <w:spacing w:after="240"/>
        <w:jc w:val="both"/>
      </w:pPr>
      <w:r>
        <w:t xml:space="preserve">As a Trust, our role is to enable every school to become outstanding through school to school challenge, support and development and the provision of excellent support services, </w:t>
      </w:r>
      <w:r w:rsidRPr="00694F51">
        <w:t xml:space="preserve">allowing headteachers to focus on the main thing: our children. Each child in every school will always come first. </w:t>
      </w:r>
    </w:p>
    <w:p w:rsidR="00DE4C56" w:rsidRPr="00C8406A" w:rsidRDefault="00DE4C56" w:rsidP="00DE4C56">
      <w:pPr>
        <w:spacing w:before="240"/>
        <w:jc w:val="both"/>
        <w:rPr>
          <w:b/>
        </w:rPr>
      </w:pPr>
      <w:r w:rsidRPr="00C8406A">
        <w:rPr>
          <w:b/>
        </w:rPr>
        <w:t>Our Background:</w:t>
      </w:r>
    </w:p>
    <w:p w:rsidR="00DE4C56" w:rsidRDefault="00DE4C56" w:rsidP="00DE4C56">
      <w:pPr>
        <w:jc w:val="both"/>
      </w:pPr>
      <w:r>
        <w:t xml:space="preserve">The schools in the Trust have a long history of working together – those living and working in the area </w:t>
      </w:r>
      <w:proofErr w:type="gramStart"/>
      <w:r>
        <w:t>may</w:t>
      </w:r>
      <w:proofErr w:type="gramEnd"/>
      <w:r>
        <w:t xml:space="preserve"> well remember SKILL,</w:t>
      </w:r>
      <w:r w:rsidRPr="00F10856">
        <w:t xml:space="preserve"> the South </w:t>
      </w:r>
      <w:proofErr w:type="spellStart"/>
      <w:r w:rsidRPr="00F10856">
        <w:t>Kerrier</w:t>
      </w:r>
      <w:proofErr w:type="spellEnd"/>
      <w:r w:rsidRPr="00F10856">
        <w:t xml:space="preserve"> Initiative for Linking Learning. </w:t>
      </w:r>
      <w:r>
        <w:t>Through this, schools worked together to provide sporting opportunities and curriculum enrichment activities.  In 2012, the schools joined together to form the Helston and Lizard Peninsula Educational Trust, a Co-operative Foundation Trust. This work led to an even closer working relationship with shared procurement via a Trust Business Manager, shared performance data, school to school reviews and staff training ev</w:t>
      </w:r>
      <w:r w:rsidR="00E9769A">
        <w:t xml:space="preserve">ents.   The next step for us </w:t>
      </w:r>
      <w:r>
        <w:t>was to ensure the longevity of this working relationship and to deepen its effectiveness by becoming a Co-operative Multi-Academy Trust.</w:t>
      </w:r>
    </w:p>
    <w:p w:rsidR="009C5992" w:rsidRDefault="00DE4C56" w:rsidP="00DE4C56">
      <w:pPr>
        <w:jc w:val="both"/>
      </w:pPr>
      <w:r>
        <w:t>The Southerly Point Co-ope</w:t>
      </w:r>
      <w:r w:rsidR="00E9769A">
        <w:t>rative Multi-Academy Trust opened</w:t>
      </w:r>
      <w:r>
        <w:t xml:space="preserve"> officially on 1</w:t>
      </w:r>
      <w:r w:rsidRPr="00C8406A">
        <w:rPr>
          <w:vertAlign w:val="superscript"/>
        </w:rPr>
        <w:t>st</w:t>
      </w:r>
      <w:r w:rsidR="00E9769A">
        <w:t xml:space="preserve"> June 2017 so t</w:t>
      </w:r>
      <w:r>
        <w:t xml:space="preserve">hese are exciting times </w:t>
      </w:r>
      <w:r w:rsidR="00E9769A">
        <w:t xml:space="preserve">as </w:t>
      </w:r>
      <w:r>
        <w:t xml:space="preserve">we are </w:t>
      </w:r>
      <w:r w:rsidR="00E9769A">
        <w:t>all work</w:t>
      </w:r>
      <w:bookmarkStart w:id="0" w:name="_GoBack"/>
      <w:bookmarkEnd w:id="0"/>
      <w:r w:rsidR="00E9769A">
        <w:t xml:space="preserve"> hard </w:t>
      </w:r>
      <w:r>
        <w:t>to realise our aim. We look forward to you joining us on the journey.</w:t>
      </w:r>
    </w:p>
    <w:sectPr w:rsidR="009C5992" w:rsidSect="00815092">
      <w:type w:val="continuous"/>
      <w:pgSz w:w="11906" w:h="16838"/>
      <w:pgMar w:top="284" w:right="1440" w:bottom="1440" w:left="1440" w:header="283" w:footer="283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56"/>
    <w:rsid w:val="00393A60"/>
    <w:rsid w:val="004C2484"/>
    <w:rsid w:val="00815092"/>
    <w:rsid w:val="00AC00DE"/>
    <w:rsid w:val="00D46BC5"/>
    <w:rsid w:val="00DE4C56"/>
    <w:rsid w:val="00E02B95"/>
    <w:rsid w:val="00E9769A"/>
    <w:rsid w:val="00FA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004B"/>
  <w15:chartTrackingRefBased/>
  <w15:docId w15:val="{8A29DF66-E704-4AF1-AAD5-56E60EB3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7C34EA90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Helston Community College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KTeague</dc:creator>
  <cp:keywords/>
  <dc:description/>
  <cp:lastModifiedBy>KTeague</cp:lastModifiedBy>
  <cp:revision>3</cp:revision>
  <cp:lastPrinted>2017-03-22T15:08:00Z</cp:lastPrinted>
  <dcterms:created xsi:type="dcterms:W3CDTF">2017-03-22T17:55:00Z</dcterms:created>
  <dcterms:modified xsi:type="dcterms:W3CDTF">2017-10-25T10:20:00Z</dcterms:modified>
</cp:coreProperties>
</file>